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F6981" w14:textId="77777777" w:rsidR="00C93BC0" w:rsidRDefault="0015169D">
      <w:pPr>
        <w:ind w:left="1269" w:hangingChars="395" w:hanging="1269"/>
        <w:outlineLvl w:val="1"/>
        <w:rPr>
          <w:rFonts w:ascii="宋体" w:hAnsi="宋体"/>
          <w:b/>
          <w:sz w:val="32"/>
          <w:szCs w:val="32"/>
        </w:rPr>
      </w:pPr>
      <w:bookmarkStart w:id="0" w:name="OLE_LINK14"/>
      <w:bookmarkStart w:id="1" w:name="OLE_LINK15"/>
      <w:r>
        <w:rPr>
          <w:rFonts w:ascii="宋体" w:hAnsi="宋体" w:hint="eastAsia"/>
          <w:b/>
          <w:sz w:val="32"/>
          <w:szCs w:val="32"/>
        </w:rPr>
        <w:t>北京教育学院丰台分院2025年丰台区教育区域网互联网接入</w:t>
      </w:r>
      <w:bookmarkStart w:id="2" w:name="_GoBack"/>
      <w:bookmarkEnd w:id="2"/>
      <w:r>
        <w:rPr>
          <w:rFonts w:ascii="宋体" w:hAnsi="宋体" w:hint="eastAsia"/>
          <w:b/>
          <w:sz w:val="32"/>
          <w:szCs w:val="32"/>
        </w:rPr>
        <w:t>服务采购项目(一次重新招标)(一次重新招标)中标公告</w:t>
      </w:r>
    </w:p>
    <w:p w14:paraId="543A6C06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bookmarkStart w:id="3" w:name="OLE_LINK5"/>
      <w:r w:rsidRPr="004B1783">
        <w:rPr>
          <w:rFonts w:asciiTheme="minorEastAsia" w:eastAsiaTheme="minorEastAsia" w:hAnsiTheme="minorEastAsia" w:hint="eastAsia"/>
          <w:sz w:val="28"/>
          <w:szCs w:val="28"/>
        </w:rPr>
        <w:t>北京教育学院丰台分院2025年丰台区教育区域网互联网接入服务采购项目(一次重新招标)(一次重新招标)（第一包）</w:t>
      </w:r>
      <w:bookmarkEnd w:id="3"/>
    </w:p>
    <w:p w14:paraId="3EB2045E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项目编号:</w:t>
      </w:r>
      <w:bookmarkStart w:id="4" w:name="OLE_LINK12"/>
      <w:r w:rsidRPr="004B1783">
        <w:rPr>
          <w:rFonts w:asciiTheme="minorEastAsia" w:eastAsiaTheme="minorEastAsia" w:hAnsiTheme="minorEastAsia"/>
          <w:sz w:val="28"/>
          <w:szCs w:val="28"/>
        </w:rPr>
        <w:t xml:space="preserve"> </w:t>
      </w:r>
      <w:bookmarkEnd w:id="4"/>
      <w:r w:rsidRPr="004B1783">
        <w:rPr>
          <w:rFonts w:asciiTheme="minorEastAsia" w:eastAsiaTheme="minorEastAsia" w:hAnsiTheme="minorEastAsia"/>
          <w:sz w:val="28"/>
          <w:szCs w:val="28"/>
        </w:rPr>
        <w:t>11010625210200022871-XM001-CG-CG</w:t>
      </w:r>
    </w:p>
    <w:p w14:paraId="58FE299B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采购人名称：北京教育学院丰台分院</w:t>
      </w:r>
    </w:p>
    <w:p w14:paraId="4690748C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采购人地址：北京市丰台区新华街三里11号楼</w:t>
      </w:r>
    </w:p>
    <w:p w14:paraId="1FBBFD1F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采购人联系电话：</w:t>
      </w:r>
      <w:r w:rsidRPr="004B1783">
        <w:rPr>
          <w:rFonts w:asciiTheme="minorEastAsia" w:eastAsiaTheme="minorEastAsia" w:hAnsiTheme="minorEastAsia"/>
          <w:sz w:val="28"/>
          <w:szCs w:val="28"/>
        </w:rPr>
        <w:t>010-83821803</w:t>
      </w:r>
    </w:p>
    <w:p w14:paraId="59DE42B9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集中采购机构全称：北京市丰台区政府采购中心</w:t>
      </w:r>
    </w:p>
    <w:p w14:paraId="62E09AA5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集中采购机构地址：北京市丰台区</w:t>
      </w:r>
      <w:proofErr w:type="gramStart"/>
      <w:r w:rsidRPr="004B1783">
        <w:rPr>
          <w:rFonts w:asciiTheme="minorEastAsia" w:eastAsiaTheme="minorEastAsia" w:hAnsiTheme="minorEastAsia" w:hint="eastAsia"/>
          <w:sz w:val="28"/>
          <w:szCs w:val="28"/>
        </w:rPr>
        <w:t>南苑路</w:t>
      </w:r>
      <w:proofErr w:type="gramEnd"/>
      <w:r w:rsidRPr="004B1783">
        <w:rPr>
          <w:rFonts w:asciiTheme="minorEastAsia" w:eastAsiaTheme="minorEastAsia" w:hAnsiTheme="minorEastAsia" w:hint="eastAsia"/>
          <w:sz w:val="28"/>
          <w:szCs w:val="28"/>
        </w:rPr>
        <w:t>7号丰台区政务服务中心六层605室</w:t>
      </w:r>
    </w:p>
    <w:p w14:paraId="10BDCD80" w14:textId="77777777" w:rsidR="00C93BC0" w:rsidRPr="004B1783" w:rsidRDefault="0015169D">
      <w:pPr>
        <w:tabs>
          <w:tab w:val="left" w:pos="6870"/>
        </w:tabs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邮编：100073</w:t>
      </w:r>
      <w:r w:rsidRPr="004B1783">
        <w:rPr>
          <w:rFonts w:asciiTheme="minorEastAsia" w:eastAsiaTheme="minorEastAsia" w:hAnsiTheme="minorEastAsia"/>
          <w:sz w:val="28"/>
          <w:szCs w:val="28"/>
        </w:rPr>
        <w:tab/>
      </w:r>
    </w:p>
    <w:p w14:paraId="477FCB24" w14:textId="77777777" w:rsidR="00C93BC0" w:rsidRPr="004B1783" w:rsidRDefault="0015169D">
      <w:pPr>
        <w:tabs>
          <w:tab w:val="left" w:pos="6870"/>
        </w:tabs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 xml:space="preserve">采购内容：教育区域网互联网主链路接入1.保证互联网出口带宽不低于10Gbps（上下行相同），提供工程施工及相应的设备及辅料。2.保证互联网出口网络全年平均可用性不低于99.95%，延迟和抖动不高于20ms。3.保证出口骨干节点的丢包率不高于0.5%，到公网骨干节点以最短路由接入（≤4跳）， </w:t>
      </w:r>
    </w:p>
    <w:p w14:paraId="4FCC1416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中标标的名称：教育区域网互联网主链路接入</w:t>
      </w:r>
    </w:p>
    <w:p w14:paraId="2B8CB5D8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服务要求：1在服务期内协助进行接口调测问题解决工作，配合采购人技术团队进行标准接口能力对接的问题解决。2基于即时通信软件服务群，派驻专人在群中解决各类问题；支持 7*24小时的电话技术支持，确保短信发送及接收问题在30分钟内解决。3每年针对根据运维现状提出优化完</w:t>
      </w:r>
      <w:r w:rsidRPr="004B1783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善建议，指导优化提升，制定切实可行方案，以正式的形式提交给采购方信息管理部门。4投标人日常维护与运营、短信发送质量、技术支持、故障处理、投诉处理等符合要求，安排合理, 在合同明确注明相应条款。 </w:t>
      </w:r>
    </w:p>
    <w:p w14:paraId="4012FFD6" w14:textId="77777777" w:rsidR="00C93BC0" w:rsidRPr="004B1783" w:rsidRDefault="0015169D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招标公告日期：2025-07-10</w:t>
      </w:r>
    </w:p>
    <w:p w14:paraId="7CE4C9FF" w14:textId="2A6DC3F1" w:rsidR="00C93BC0" w:rsidRPr="004B1783" w:rsidRDefault="0015169D">
      <w:pPr>
        <w:tabs>
          <w:tab w:val="center" w:pos="4274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定标日期：2025-08-</w:t>
      </w:r>
      <w:r w:rsidR="00607A77">
        <w:rPr>
          <w:rFonts w:asciiTheme="minorEastAsia" w:eastAsiaTheme="minorEastAsia" w:hAnsiTheme="minorEastAsia" w:hint="eastAsia"/>
          <w:sz w:val="28"/>
          <w:szCs w:val="28"/>
        </w:rPr>
        <w:t>05</w:t>
      </w:r>
      <w:r w:rsidRPr="004B178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4B1783">
        <w:rPr>
          <w:rFonts w:asciiTheme="minorEastAsia" w:eastAsiaTheme="minorEastAsia" w:hAnsiTheme="minorEastAsia"/>
          <w:sz w:val="28"/>
          <w:szCs w:val="28"/>
        </w:rPr>
        <w:tab/>
      </w:r>
    </w:p>
    <w:p w14:paraId="02FA3A5A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bookmarkStart w:id="5" w:name="OLE_LINK23"/>
      <w:r w:rsidRPr="004B1783">
        <w:rPr>
          <w:rFonts w:asciiTheme="minorEastAsia" w:eastAsiaTheme="minorEastAsia" w:hAnsiTheme="minorEastAsia" w:hint="eastAsia"/>
          <w:sz w:val="28"/>
          <w:szCs w:val="28"/>
        </w:rPr>
        <w:t xml:space="preserve">中标供应商：北京网聚互通信息科技有限公司 </w:t>
      </w:r>
    </w:p>
    <w:p w14:paraId="7A0741D5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中标金额(人民币) 1298000.00元</w:t>
      </w:r>
    </w:p>
    <w:p w14:paraId="5B4F8CA0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评标总得分84.92分，排名第一</w:t>
      </w:r>
    </w:p>
    <w:bookmarkEnd w:id="5"/>
    <w:p w14:paraId="4FC7EC40" w14:textId="635C2558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中标供应商地址：</w:t>
      </w:r>
      <w:r w:rsidR="00367D8F">
        <w:rPr>
          <w:rFonts w:asciiTheme="minorEastAsia" w:eastAsiaTheme="minorEastAsia" w:hAnsiTheme="minorEastAsia" w:hint="eastAsia"/>
          <w:sz w:val="28"/>
          <w:szCs w:val="28"/>
        </w:rPr>
        <w:t>北京市东城区三元街17号3号楼3层303</w:t>
      </w:r>
      <w:r w:rsidRPr="004B178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14:paraId="70B3E6B1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中标公告期限为1个工作日</w:t>
      </w:r>
    </w:p>
    <w:p w14:paraId="775104E2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评标委员会成员名单：崔浩、程然、吴建芳、杨继霞、 梁彩隆</w:t>
      </w:r>
    </w:p>
    <w:p w14:paraId="39EE4039" w14:textId="77777777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项目负责人：王彬</w:t>
      </w:r>
    </w:p>
    <w:p w14:paraId="5BE3A3B9" w14:textId="6A384EA4" w:rsidR="00C93BC0" w:rsidRPr="004B1783" w:rsidRDefault="0015169D">
      <w:pPr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联系方式：（010）870171</w:t>
      </w:r>
      <w:r w:rsidR="00367D8F">
        <w:rPr>
          <w:rFonts w:asciiTheme="minorEastAsia" w:eastAsiaTheme="minorEastAsia" w:hAnsiTheme="minorEastAsia" w:hint="eastAsia"/>
          <w:sz w:val="28"/>
          <w:szCs w:val="28"/>
        </w:rPr>
        <w:t>32</w:t>
      </w:r>
    </w:p>
    <w:p w14:paraId="15106C11" w14:textId="77777777" w:rsidR="00C93BC0" w:rsidRPr="004B1783" w:rsidRDefault="0015169D">
      <w:pPr>
        <w:ind w:firstLineChars="1450" w:firstLine="4060"/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北京市丰台区政府采购中心</w:t>
      </w:r>
    </w:p>
    <w:p w14:paraId="6BD8DB40" w14:textId="682A174B" w:rsidR="00C93BC0" w:rsidRPr="004B1783" w:rsidRDefault="0015169D">
      <w:pPr>
        <w:ind w:firstLineChars="1750" w:firstLine="4900"/>
        <w:rPr>
          <w:rFonts w:asciiTheme="minorEastAsia" w:eastAsiaTheme="minorEastAsia" w:hAnsiTheme="minorEastAsia"/>
          <w:sz w:val="28"/>
          <w:szCs w:val="28"/>
        </w:rPr>
      </w:pPr>
      <w:r w:rsidRPr="004B1783">
        <w:rPr>
          <w:rFonts w:asciiTheme="minorEastAsia" w:eastAsiaTheme="minorEastAsia" w:hAnsiTheme="minorEastAsia" w:hint="eastAsia"/>
          <w:sz w:val="28"/>
          <w:szCs w:val="28"/>
        </w:rPr>
        <w:t>2025年08月</w:t>
      </w:r>
      <w:r w:rsidR="00607A77">
        <w:rPr>
          <w:rFonts w:asciiTheme="minorEastAsia" w:eastAsiaTheme="minorEastAsia" w:hAnsiTheme="minorEastAsia" w:hint="eastAsia"/>
          <w:sz w:val="28"/>
          <w:szCs w:val="28"/>
        </w:rPr>
        <w:t>06</w:t>
      </w:r>
      <w:r w:rsidRPr="004B178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bookmarkEnd w:id="0"/>
    <w:bookmarkEnd w:id="1"/>
    <w:p w14:paraId="6DFE66DA" w14:textId="77777777" w:rsidR="00C93BC0" w:rsidRPr="004B1783" w:rsidRDefault="00C93BC0">
      <w:pPr>
        <w:rPr>
          <w:rFonts w:asciiTheme="minorEastAsia" w:eastAsiaTheme="minorEastAsia" w:hAnsiTheme="minorEastAsia"/>
          <w:sz w:val="28"/>
          <w:szCs w:val="28"/>
        </w:rPr>
      </w:pPr>
    </w:p>
    <w:sectPr w:rsidR="00C93BC0" w:rsidRPr="004B1783" w:rsidSect="009F1581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1C975" w14:textId="77777777" w:rsidR="00E16A1F" w:rsidRDefault="00E16A1F" w:rsidP="004B1783">
      <w:r>
        <w:separator/>
      </w:r>
    </w:p>
  </w:endnote>
  <w:endnote w:type="continuationSeparator" w:id="0">
    <w:p w14:paraId="04DE17B4" w14:textId="77777777" w:rsidR="00E16A1F" w:rsidRDefault="00E16A1F" w:rsidP="004B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071D1" w14:textId="77777777" w:rsidR="00E16A1F" w:rsidRDefault="00E16A1F" w:rsidP="004B1783">
      <w:r>
        <w:separator/>
      </w:r>
    </w:p>
  </w:footnote>
  <w:footnote w:type="continuationSeparator" w:id="0">
    <w:p w14:paraId="2EE0D052" w14:textId="77777777" w:rsidR="00E16A1F" w:rsidRDefault="00E16A1F" w:rsidP="004B1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01D8"/>
    <w:rsid w:val="00011579"/>
    <w:rsid w:val="00025D0E"/>
    <w:rsid w:val="00060B75"/>
    <w:rsid w:val="0008478C"/>
    <w:rsid w:val="000A3CF4"/>
    <w:rsid w:val="000C4773"/>
    <w:rsid w:val="000E6703"/>
    <w:rsid w:val="000F1646"/>
    <w:rsid w:val="00105226"/>
    <w:rsid w:val="0015169D"/>
    <w:rsid w:val="001524E9"/>
    <w:rsid w:val="001768D0"/>
    <w:rsid w:val="00187605"/>
    <w:rsid w:val="00187D09"/>
    <w:rsid w:val="001B3785"/>
    <w:rsid w:val="001C552D"/>
    <w:rsid w:val="001D3F69"/>
    <w:rsid w:val="001D584C"/>
    <w:rsid w:val="001E5945"/>
    <w:rsid w:val="00204366"/>
    <w:rsid w:val="00230154"/>
    <w:rsid w:val="002A40B3"/>
    <w:rsid w:val="003324F6"/>
    <w:rsid w:val="00360FE8"/>
    <w:rsid w:val="003669B9"/>
    <w:rsid w:val="00367D8F"/>
    <w:rsid w:val="00394104"/>
    <w:rsid w:val="00397FC5"/>
    <w:rsid w:val="003B049A"/>
    <w:rsid w:val="003E22ED"/>
    <w:rsid w:val="003E6AED"/>
    <w:rsid w:val="003F0E31"/>
    <w:rsid w:val="004414FA"/>
    <w:rsid w:val="004B1783"/>
    <w:rsid w:val="004F5FD7"/>
    <w:rsid w:val="004F717C"/>
    <w:rsid w:val="00512C49"/>
    <w:rsid w:val="005216B3"/>
    <w:rsid w:val="00523873"/>
    <w:rsid w:val="00542C8C"/>
    <w:rsid w:val="00582098"/>
    <w:rsid w:val="00587CEA"/>
    <w:rsid w:val="00594F8D"/>
    <w:rsid w:val="005A3807"/>
    <w:rsid w:val="005C7F58"/>
    <w:rsid w:val="00607A77"/>
    <w:rsid w:val="00630F33"/>
    <w:rsid w:val="00657C01"/>
    <w:rsid w:val="0066250E"/>
    <w:rsid w:val="0067570E"/>
    <w:rsid w:val="00695284"/>
    <w:rsid w:val="006B5D44"/>
    <w:rsid w:val="006B6B6C"/>
    <w:rsid w:val="006F1E46"/>
    <w:rsid w:val="007139BA"/>
    <w:rsid w:val="00745357"/>
    <w:rsid w:val="00766229"/>
    <w:rsid w:val="00770E79"/>
    <w:rsid w:val="007921E6"/>
    <w:rsid w:val="007B0169"/>
    <w:rsid w:val="007D6FFE"/>
    <w:rsid w:val="007F116A"/>
    <w:rsid w:val="0082557C"/>
    <w:rsid w:val="00825C98"/>
    <w:rsid w:val="0083096E"/>
    <w:rsid w:val="00840DA1"/>
    <w:rsid w:val="0085340D"/>
    <w:rsid w:val="008708A3"/>
    <w:rsid w:val="00873604"/>
    <w:rsid w:val="0087387B"/>
    <w:rsid w:val="00886D58"/>
    <w:rsid w:val="008A78BD"/>
    <w:rsid w:val="008B5174"/>
    <w:rsid w:val="008E44CD"/>
    <w:rsid w:val="00913CA0"/>
    <w:rsid w:val="00917636"/>
    <w:rsid w:val="009C3277"/>
    <w:rsid w:val="009C7F7D"/>
    <w:rsid w:val="009E1F51"/>
    <w:rsid w:val="009F1581"/>
    <w:rsid w:val="00A049C7"/>
    <w:rsid w:val="00A04EBE"/>
    <w:rsid w:val="00A1621A"/>
    <w:rsid w:val="00A207AB"/>
    <w:rsid w:val="00A52824"/>
    <w:rsid w:val="00A64ADC"/>
    <w:rsid w:val="00A66745"/>
    <w:rsid w:val="00A770BE"/>
    <w:rsid w:val="00A868CE"/>
    <w:rsid w:val="00AD4D1C"/>
    <w:rsid w:val="00AD6EE0"/>
    <w:rsid w:val="00B03B4E"/>
    <w:rsid w:val="00B225F5"/>
    <w:rsid w:val="00B41652"/>
    <w:rsid w:val="00B50E9F"/>
    <w:rsid w:val="00B656A3"/>
    <w:rsid w:val="00B65753"/>
    <w:rsid w:val="00BA3DF6"/>
    <w:rsid w:val="00BF1C50"/>
    <w:rsid w:val="00BF6FAC"/>
    <w:rsid w:val="00C240FA"/>
    <w:rsid w:val="00C3250D"/>
    <w:rsid w:val="00C37147"/>
    <w:rsid w:val="00C42E74"/>
    <w:rsid w:val="00C80630"/>
    <w:rsid w:val="00C8414A"/>
    <w:rsid w:val="00C90756"/>
    <w:rsid w:val="00C930E8"/>
    <w:rsid w:val="00C93BC0"/>
    <w:rsid w:val="00C961BE"/>
    <w:rsid w:val="00CD191B"/>
    <w:rsid w:val="00CE6785"/>
    <w:rsid w:val="00D0542B"/>
    <w:rsid w:val="00D17443"/>
    <w:rsid w:val="00D4221E"/>
    <w:rsid w:val="00D81ABD"/>
    <w:rsid w:val="00DC4B77"/>
    <w:rsid w:val="00DD6EE4"/>
    <w:rsid w:val="00E02AD5"/>
    <w:rsid w:val="00E16A1F"/>
    <w:rsid w:val="00E33D5F"/>
    <w:rsid w:val="00E50B74"/>
    <w:rsid w:val="00E725F1"/>
    <w:rsid w:val="00E95BFF"/>
    <w:rsid w:val="00ED0D2E"/>
    <w:rsid w:val="00ED44BE"/>
    <w:rsid w:val="00F04295"/>
    <w:rsid w:val="00F63520"/>
    <w:rsid w:val="00F6751F"/>
    <w:rsid w:val="00F71B3F"/>
    <w:rsid w:val="00FF4CAA"/>
    <w:rsid w:val="00FF5749"/>
    <w:rsid w:val="2D8D7A26"/>
    <w:rsid w:val="348D090A"/>
    <w:rsid w:val="399E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张莉</dc:creator>
  <cp:lastModifiedBy>张莉</cp:lastModifiedBy>
  <cp:revision>73</cp:revision>
  <cp:lastPrinted>2025-08-06T01:41:00Z</cp:lastPrinted>
  <dcterms:created xsi:type="dcterms:W3CDTF">2020-09-28T08:01:00Z</dcterms:created>
  <dcterms:modified xsi:type="dcterms:W3CDTF">2025-08-06T01:45:00Z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eyJoZGlkIjoiNTc0NDQ2ZWMwZTZhYjUyNzU0NmEwOTNhNDIzMjNjNjkifQ==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1218F36AF97543579638509BCD06F69A_12</vt:lpwstr>
  </property>
</Properties>
</file>