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77777777" w:rsidR="00D23C97" w:rsidRDefault="00D92CCE">
      <w:pPr>
        <w:jc w:val="center"/>
        <w:rPr>
          <w:rFonts w:ascii="宋体" w:hAnsi="宋体"/>
          <w:bCs/>
          <w:sz w:val="30"/>
          <w:szCs w:val="30"/>
        </w:rPr>
      </w:pPr>
      <w:r>
        <w:rPr>
          <w:rFonts w:ascii="宋体" w:hAnsi="宋体" w:hint="eastAsia"/>
          <w:bCs/>
          <w:sz w:val="30"/>
          <w:szCs w:val="30"/>
        </w:rPr>
        <w:t>北京市公安局丰台分局2026年物业服务项目中标公告</w:t>
      </w:r>
    </w:p>
    <w:p w14:paraId="4ADAAE1F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bookmarkStart w:id="0" w:name="OLE_LINK25"/>
      <w:r>
        <w:rPr>
          <w:rFonts w:ascii="仿宋_GB2312" w:eastAsia="仿宋_GB2312" w:hint="eastAsia"/>
          <w:sz w:val="28"/>
          <w:szCs w:val="28"/>
        </w:rPr>
        <w:t>北京市公安局丰台分局2026年物业服务项目</w:t>
      </w:r>
      <w:bookmarkEnd w:id="0"/>
    </w:p>
    <w:p w14:paraId="77ADA336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>
        <w:rPr>
          <w:rFonts w:ascii="仿宋_GB2312" w:eastAsia="仿宋_GB2312"/>
          <w:sz w:val="28"/>
          <w:szCs w:val="28"/>
        </w:rPr>
        <w:t xml:space="preserve"> </w:t>
      </w:r>
      <w:bookmarkStart w:id="1" w:name="OLE_LINK18"/>
      <w:r>
        <w:rPr>
          <w:rFonts w:ascii="仿宋_GB2312" w:eastAsia="仿宋_GB2312" w:hint="eastAsia"/>
          <w:sz w:val="28"/>
          <w:szCs w:val="28"/>
        </w:rPr>
        <w:t>11010625210200026143-XM001</w:t>
      </w:r>
      <w:bookmarkEnd w:id="1"/>
    </w:p>
    <w:p w14:paraId="498F54EA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采购人名称：北京市公安局丰台分局</w:t>
      </w:r>
    </w:p>
    <w:p w14:paraId="0DD34391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采购人地址：北京市丰台区东大街26号</w:t>
      </w:r>
    </w:p>
    <w:p w14:paraId="293FA10F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 010-83299490</w:t>
      </w:r>
    </w:p>
    <w:p w14:paraId="1B65FF1A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28C18ADE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</w:t>
      </w:r>
      <w:r w:rsidR="00A66440">
        <w:rPr>
          <w:rFonts w:ascii="仿宋_GB2312" w:eastAsia="仿宋_GB2312" w:hint="eastAsia"/>
          <w:sz w:val="28"/>
          <w:szCs w:val="28"/>
        </w:rPr>
        <w:t>68</w:t>
      </w:r>
    </w:p>
    <w:p w14:paraId="687937A6" w14:textId="77777777" w:rsidR="00D23C97" w:rsidRDefault="00D92CCE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2" w:name="OLE_LINK20"/>
      <w:r>
        <w:rPr>
          <w:rFonts w:ascii="仿宋_GB2312" w:eastAsia="仿宋_GB2312" w:hint="eastAsia"/>
          <w:sz w:val="28"/>
          <w:szCs w:val="28"/>
        </w:rPr>
        <w:t>为北京市公安局丰台分局提供物业服务等</w:t>
      </w:r>
      <w:bookmarkEnd w:id="2"/>
      <w:r>
        <w:rPr>
          <w:rFonts w:ascii="仿宋_GB2312" w:eastAsia="仿宋_GB2312" w:hint="eastAsia"/>
          <w:sz w:val="28"/>
          <w:szCs w:val="28"/>
        </w:rPr>
        <w:t>。具体技术参数和服务详见第五章采购需求。</w:t>
      </w:r>
    </w:p>
    <w:p w14:paraId="713CBB87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中标标的名称：物业管理服务采购项目 </w:t>
      </w:r>
    </w:p>
    <w:p w14:paraId="30C5216E" w14:textId="6B56736F" w:rsidR="00D23C97" w:rsidRDefault="00D92CCE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服务要求：（一）设备设施运行管理维护：</w:t>
      </w:r>
      <w:bookmarkStart w:id="3" w:name="OLE_LINK4"/>
      <w:r>
        <w:rPr>
          <w:rFonts w:ascii="仿宋_GB2312" w:eastAsia="仿宋_GB2312" w:hint="eastAsia"/>
          <w:sz w:val="28"/>
          <w:szCs w:val="28"/>
        </w:rPr>
        <w:t>建立24小时运行维修制度，对供电范围内的电器设备、仪器仪表定期巡视维护，按照规定</w:t>
      </w:r>
      <w:proofErr w:type="gramStart"/>
      <w:r>
        <w:rPr>
          <w:rFonts w:ascii="仿宋_GB2312" w:eastAsia="仿宋_GB2312" w:hint="eastAsia"/>
          <w:sz w:val="28"/>
          <w:szCs w:val="28"/>
        </w:rPr>
        <w:t>周期对变配电</w:t>
      </w:r>
      <w:proofErr w:type="gramEnd"/>
      <w:r>
        <w:rPr>
          <w:rFonts w:ascii="仿宋_GB2312" w:eastAsia="仿宋_GB2312" w:hint="eastAsia"/>
          <w:sz w:val="28"/>
          <w:szCs w:val="28"/>
        </w:rPr>
        <w:t>设施设备进行巡视检查，并做好记录</w:t>
      </w:r>
      <w:bookmarkEnd w:id="3"/>
      <w:r>
        <w:rPr>
          <w:rFonts w:ascii="仿宋_GB2312" w:eastAsia="仿宋_GB2312" w:hint="eastAsia"/>
          <w:sz w:val="28"/>
          <w:szCs w:val="28"/>
        </w:rPr>
        <w:t>，确保供电设备完好率达100%。（2）给排水设备运行维修：对物业管理区域内给排水系统的设备设施，如水泵、水箱、气压表、给水装置、水处理设备、管道、管件、阀门、水嘴、卫生洁具、排水管、透气管及疏通、水封设备、室外排水管及其附属构筑物等正常运行使用，进行日常养护</w:t>
      </w:r>
      <w:proofErr w:type="gramStart"/>
      <w:r>
        <w:rPr>
          <w:rFonts w:ascii="仿宋_GB2312" w:eastAsia="仿宋_GB2312" w:hint="eastAsia"/>
          <w:sz w:val="28"/>
          <w:szCs w:val="28"/>
        </w:rPr>
        <w:t>及零修小修</w:t>
      </w:r>
      <w:proofErr w:type="gramEnd"/>
      <w:r>
        <w:rPr>
          <w:rFonts w:ascii="仿宋_GB2312" w:eastAsia="仿宋_GB2312" w:hint="eastAsia"/>
          <w:sz w:val="28"/>
          <w:szCs w:val="28"/>
        </w:rPr>
        <w:t>。（3）房屋日常养护维修：确保物业管理区域内的房屋完好等级和正常使用；墙面、地面、地砖平整不起壳、无遗缺；出现缺损时，应在规定时间内安排专项修理等。（4）空调及通风系统运行维护：建立空调运行管理制度和安全操作规程，保证空调系统安全运行和正常使用。定期巡查</w:t>
      </w:r>
      <w:r>
        <w:rPr>
          <w:rFonts w:ascii="仿宋_GB2312" w:eastAsia="仿宋_GB2312" w:hint="eastAsia"/>
          <w:sz w:val="28"/>
          <w:szCs w:val="28"/>
        </w:rPr>
        <w:lastRenderedPageBreak/>
        <w:t>设备运行状态并记录运行参数；每月检查机组主机，测试运行控制和安全控制功能，分析运行数据等（5）电梯运行维护立电梯运行管理、设备管理、安全管理制度，确保电梯正常运行，电梯运行无异常等（二）环境卫生管理：建立环境卫生管理制度并认真落实，环卫设施齐备；实行标准化清扫保洁，由专人负责检查监督，清洁率100%。（三）绿化管理：绿地设施及硬质景观完好无损。植物群落完整，层次丰富，黄土不外露，有整体的观赏效果。植物季相分明，生长茂盛；草坪保持平整，草</w:t>
      </w:r>
      <w:proofErr w:type="gramStart"/>
      <w:r>
        <w:rPr>
          <w:rFonts w:ascii="仿宋_GB2312" w:eastAsia="仿宋_GB2312" w:hint="eastAsia"/>
          <w:sz w:val="28"/>
          <w:szCs w:val="28"/>
        </w:rPr>
        <w:t>屑及时</w:t>
      </w:r>
      <w:proofErr w:type="gramEnd"/>
      <w:r>
        <w:rPr>
          <w:rFonts w:ascii="仿宋_GB2312" w:eastAsia="仿宋_GB2312" w:hint="eastAsia"/>
          <w:sz w:val="28"/>
          <w:szCs w:val="28"/>
        </w:rPr>
        <w:t>清理；乔木修剪科学合理绿地无破坏、践踏及随意占用现象等。（四）公共会议室会务服务：熟悉会务服务内容，来宾接待的工作程序，掌握基本的礼仪常识。重要活动的礼仪接待服务等等（五）洗衣服务：掌握水洗机、干洗机、烘干机、真空烫台、冷水机、蒸电加热蒸汽锅炉的设备的工作原理，操作规程等。（六）理发服务：室内要保持干净整洁，地面、墙壁、器具都需要定期清洁和消毒，防止交叉感染。要配备完善的卫生设施，定期更换消耗品。理发工具和器械应进行定期</w:t>
      </w:r>
      <w:r w:rsidR="00A66440">
        <w:rPr>
          <w:rFonts w:ascii="仿宋_GB2312" w:eastAsia="仿宋_GB2312" w:hint="eastAsia"/>
          <w:sz w:val="28"/>
          <w:szCs w:val="28"/>
        </w:rPr>
        <w:t>消毒和清洗，确保使用安全，理发服务人员至少一名应具有职业资格证书等等</w:t>
      </w:r>
      <w:r>
        <w:rPr>
          <w:rFonts w:ascii="仿宋_GB2312" w:eastAsia="仿宋_GB2312" w:hint="eastAsia"/>
          <w:sz w:val="28"/>
          <w:szCs w:val="28"/>
        </w:rPr>
        <w:t>。</w:t>
      </w:r>
    </w:p>
    <w:p w14:paraId="22E4FA3E" w14:textId="77777777" w:rsidR="00D23C97" w:rsidRDefault="00D92CCE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招标公告日期：2025-</w:t>
      </w:r>
      <w:r>
        <w:rPr>
          <w:rFonts w:ascii="仿宋_GB2312" w:eastAsia="仿宋_GB2312"/>
          <w:sz w:val="28"/>
          <w:szCs w:val="28"/>
        </w:rPr>
        <w:t>1</w:t>
      </w:r>
      <w:r>
        <w:rPr>
          <w:rFonts w:ascii="仿宋_GB2312" w:eastAsia="仿宋_GB2312" w:hint="eastAsia"/>
          <w:sz w:val="28"/>
          <w:szCs w:val="28"/>
        </w:rPr>
        <w:t xml:space="preserve">2-04 </w:t>
      </w:r>
    </w:p>
    <w:p w14:paraId="0A7685F4" w14:textId="78B94260" w:rsidR="00D23C97" w:rsidRDefault="00D92CCE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</w:t>
      </w:r>
      <w:r>
        <w:rPr>
          <w:rFonts w:ascii="仿宋_GB2312" w:eastAsia="仿宋_GB2312"/>
          <w:sz w:val="28"/>
          <w:szCs w:val="28"/>
        </w:rPr>
        <w:t>5</w:t>
      </w:r>
      <w:r w:rsidR="00837933">
        <w:rPr>
          <w:rFonts w:ascii="仿宋_GB2312" w:eastAsia="仿宋_GB2312" w:hint="eastAsia"/>
          <w:sz w:val="28"/>
          <w:szCs w:val="28"/>
        </w:rPr>
        <w:t>-</w:t>
      </w:r>
      <w:r>
        <w:rPr>
          <w:rFonts w:ascii="仿宋_GB2312" w:eastAsia="仿宋_GB2312" w:hint="eastAsia"/>
          <w:sz w:val="28"/>
          <w:szCs w:val="28"/>
        </w:rPr>
        <w:t>12</w:t>
      </w:r>
      <w:r w:rsidR="00837933">
        <w:rPr>
          <w:rFonts w:ascii="仿宋_GB2312" w:eastAsia="仿宋_GB2312" w:hint="eastAsia"/>
          <w:sz w:val="28"/>
          <w:szCs w:val="28"/>
        </w:rPr>
        <w:t>-</w:t>
      </w:r>
      <w:r w:rsidR="00A66440">
        <w:rPr>
          <w:rFonts w:ascii="仿宋_GB2312" w:eastAsia="仿宋_GB2312" w:hint="eastAsia"/>
          <w:sz w:val="28"/>
          <w:szCs w:val="28"/>
        </w:rPr>
        <w:t>29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6149D246" w14:textId="43A05487" w:rsidR="00D23C97" w:rsidRDefault="00D92CCE">
      <w:pPr>
        <w:rPr>
          <w:rFonts w:ascii="仿宋_GB2312" w:eastAsia="仿宋_GB2312"/>
          <w:sz w:val="28"/>
          <w:szCs w:val="28"/>
        </w:rPr>
      </w:pPr>
      <w:bookmarkStart w:id="4" w:name="OLE_LINK9"/>
      <w:bookmarkStart w:id="5" w:name="OLE_LINK10"/>
      <w:bookmarkStart w:id="6" w:name="OLE_LINK26"/>
      <w:bookmarkStart w:id="7" w:name="_GoBack"/>
      <w:r>
        <w:rPr>
          <w:rFonts w:ascii="仿宋_GB2312" w:eastAsia="仿宋_GB2312" w:hint="eastAsia"/>
          <w:sz w:val="28"/>
          <w:szCs w:val="28"/>
        </w:rPr>
        <w:t>中标供应商：</w:t>
      </w:r>
      <w:bookmarkStart w:id="8" w:name="OLE_LINK13"/>
      <w:r w:rsidR="00A66440" w:rsidRPr="00A66440">
        <w:rPr>
          <w:rFonts w:ascii="仿宋_GB2312" w:eastAsia="仿宋_GB2312" w:hint="eastAsia"/>
          <w:sz w:val="28"/>
          <w:szCs w:val="28"/>
        </w:rPr>
        <w:t>北京吉亨达物业管理有限公司</w:t>
      </w:r>
      <w:bookmarkEnd w:id="8"/>
    </w:p>
    <w:p w14:paraId="7E08D824" w14:textId="298B348D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A66440">
        <w:rPr>
          <w:rFonts w:ascii="仿宋_GB2312" w:eastAsia="仿宋_GB2312" w:hint="eastAsia"/>
          <w:sz w:val="28"/>
          <w:szCs w:val="28"/>
        </w:rPr>
        <w:t>4994797.80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5C6BDA6A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A66440">
        <w:rPr>
          <w:rFonts w:ascii="仿宋_GB2312" w:eastAsia="仿宋_GB2312" w:hint="eastAsia"/>
          <w:sz w:val="28"/>
          <w:szCs w:val="28"/>
        </w:rPr>
        <w:t>94.40</w:t>
      </w:r>
      <w:r>
        <w:rPr>
          <w:rFonts w:ascii="仿宋_GB2312" w:eastAsia="仿宋_GB2312" w:hint="eastAsia"/>
          <w:sz w:val="28"/>
          <w:szCs w:val="28"/>
        </w:rPr>
        <w:t xml:space="preserve"> 分，排名第一</w:t>
      </w:r>
    </w:p>
    <w:bookmarkEnd w:id="4"/>
    <w:bookmarkEnd w:id="5"/>
    <w:bookmarkEnd w:id="6"/>
    <w:bookmarkEnd w:id="7"/>
    <w:p w14:paraId="7CE1A79D" w14:textId="2D9961A0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A66440" w:rsidRPr="00A66440">
        <w:rPr>
          <w:rFonts w:ascii="仿宋_GB2312" w:eastAsia="仿宋_GB2312" w:hint="eastAsia"/>
          <w:sz w:val="28"/>
          <w:szCs w:val="28"/>
        </w:rPr>
        <w:t>北京市门头沟区石龙经济开发区永安路20号3号楼B1-4298室。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0E6E934F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</w:t>
      </w:r>
      <w:bookmarkStart w:id="9" w:name="OLE_LINK19"/>
      <w:proofErr w:type="gramStart"/>
      <w:r>
        <w:rPr>
          <w:rFonts w:ascii="仿宋_GB2312" w:eastAsia="仿宋_GB2312" w:hint="eastAsia"/>
          <w:sz w:val="28"/>
          <w:szCs w:val="28"/>
        </w:rPr>
        <w:t>米纪英</w:t>
      </w:r>
      <w:proofErr w:type="gramEnd"/>
      <w:r>
        <w:rPr>
          <w:rFonts w:ascii="仿宋_GB2312" w:eastAsia="仿宋_GB2312" w:hint="eastAsia"/>
          <w:sz w:val="28"/>
          <w:szCs w:val="28"/>
        </w:rPr>
        <w:t>、宋瑞兵、朱瑛瑜、康智勇、王凯</w:t>
      </w:r>
      <w:bookmarkEnd w:id="9"/>
      <w:r>
        <w:rPr>
          <w:rFonts w:ascii="仿宋_GB2312" w:eastAsia="仿宋_GB2312" w:hint="eastAsia"/>
          <w:sz w:val="28"/>
          <w:szCs w:val="28"/>
        </w:rPr>
        <w:t xml:space="preserve">  </w:t>
      </w:r>
    </w:p>
    <w:p w14:paraId="20152805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项目负责人：</w:t>
      </w:r>
      <w:proofErr w:type="gramStart"/>
      <w:r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340BCA3F" w14:textId="77777777" w:rsidR="00D23C97" w:rsidRDefault="00D92CC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联系方式：（010）87017125</w:t>
      </w:r>
    </w:p>
    <w:p w14:paraId="3AC86A7B" w14:textId="77777777" w:rsidR="00D23C97" w:rsidRDefault="00D23C97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3CF0D1A6" w14:textId="77777777" w:rsidR="00D23C97" w:rsidRDefault="00D23C97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2D9D41A" w14:textId="77777777" w:rsidR="00D23C97" w:rsidRDefault="00D23C97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F87CBC8" w14:textId="77777777" w:rsidR="00D23C97" w:rsidRDefault="00D92CCE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BF59259" w14:textId="1CC0ADB4" w:rsidR="00D23C97" w:rsidRDefault="00D92CCE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>
        <w:rPr>
          <w:rFonts w:ascii="仿宋_GB2312" w:eastAsia="仿宋_GB2312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>年12月</w:t>
      </w:r>
      <w:r w:rsidR="008F6C02">
        <w:rPr>
          <w:rFonts w:ascii="仿宋_GB2312" w:eastAsia="仿宋_GB2312" w:hint="eastAsia"/>
          <w:sz w:val="28"/>
          <w:szCs w:val="28"/>
        </w:rPr>
        <w:t>29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37AF0229" w14:textId="77777777" w:rsidR="00D23C97" w:rsidRDefault="00D23C97"/>
    <w:sectPr w:rsidR="00D23C97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71C1BA" w14:textId="77777777" w:rsidR="001C17D0" w:rsidRDefault="001C17D0" w:rsidP="008D2409">
      <w:r>
        <w:separator/>
      </w:r>
    </w:p>
  </w:endnote>
  <w:endnote w:type="continuationSeparator" w:id="0">
    <w:p w14:paraId="3ECD1E20" w14:textId="77777777" w:rsidR="001C17D0" w:rsidRDefault="001C17D0" w:rsidP="008D24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643AA5" w14:textId="77777777" w:rsidR="001C17D0" w:rsidRDefault="001C17D0" w:rsidP="008D2409">
      <w:r>
        <w:separator/>
      </w:r>
    </w:p>
  </w:footnote>
  <w:footnote w:type="continuationSeparator" w:id="0">
    <w:p w14:paraId="7201B407" w14:textId="77777777" w:rsidR="001C17D0" w:rsidRDefault="001C17D0" w:rsidP="008D24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60B75"/>
    <w:rsid w:val="000A3CF4"/>
    <w:rsid w:val="000A6041"/>
    <w:rsid w:val="000B0807"/>
    <w:rsid w:val="00105226"/>
    <w:rsid w:val="00130D05"/>
    <w:rsid w:val="00154266"/>
    <w:rsid w:val="001C17D0"/>
    <w:rsid w:val="001D3F69"/>
    <w:rsid w:val="001D584C"/>
    <w:rsid w:val="00204366"/>
    <w:rsid w:val="00230154"/>
    <w:rsid w:val="00237BEF"/>
    <w:rsid w:val="0024224F"/>
    <w:rsid w:val="002A40B3"/>
    <w:rsid w:val="002C52B0"/>
    <w:rsid w:val="003244B1"/>
    <w:rsid w:val="00353579"/>
    <w:rsid w:val="00360FE8"/>
    <w:rsid w:val="00394104"/>
    <w:rsid w:val="00397FC5"/>
    <w:rsid w:val="003B049A"/>
    <w:rsid w:val="00457FA2"/>
    <w:rsid w:val="004A303F"/>
    <w:rsid w:val="004F5FD7"/>
    <w:rsid w:val="00523873"/>
    <w:rsid w:val="00594F8D"/>
    <w:rsid w:val="005A3807"/>
    <w:rsid w:val="005B5DD4"/>
    <w:rsid w:val="005C2474"/>
    <w:rsid w:val="0062020C"/>
    <w:rsid w:val="00630F33"/>
    <w:rsid w:val="00657C01"/>
    <w:rsid w:val="00660939"/>
    <w:rsid w:val="0066250E"/>
    <w:rsid w:val="006B0C4F"/>
    <w:rsid w:val="006B6B6C"/>
    <w:rsid w:val="006F1E46"/>
    <w:rsid w:val="0071748F"/>
    <w:rsid w:val="007442E0"/>
    <w:rsid w:val="00745357"/>
    <w:rsid w:val="00760EEF"/>
    <w:rsid w:val="00766229"/>
    <w:rsid w:val="00770E79"/>
    <w:rsid w:val="00786EE4"/>
    <w:rsid w:val="007D6FFE"/>
    <w:rsid w:val="007F116A"/>
    <w:rsid w:val="0082535D"/>
    <w:rsid w:val="00825C98"/>
    <w:rsid w:val="00837933"/>
    <w:rsid w:val="0087387B"/>
    <w:rsid w:val="00886D58"/>
    <w:rsid w:val="008D2409"/>
    <w:rsid w:val="008E44CD"/>
    <w:rsid w:val="008F6C02"/>
    <w:rsid w:val="00913CA0"/>
    <w:rsid w:val="009861DF"/>
    <w:rsid w:val="009C7F7D"/>
    <w:rsid w:val="009E1F51"/>
    <w:rsid w:val="00A001C7"/>
    <w:rsid w:val="00A27A82"/>
    <w:rsid w:val="00A52824"/>
    <w:rsid w:val="00A66440"/>
    <w:rsid w:val="00A770BE"/>
    <w:rsid w:val="00AB20EA"/>
    <w:rsid w:val="00AD6EE0"/>
    <w:rsid w:val="00AE495F"/>
    <w:rsid w:val="00AE5416"/>
    <w:rsid w:val="00B05967"/>
    <w:rsid w:val="00B138B5"/>
    <w:rsid w:val="00B41652"/>
    <w:rsid w:val="00B43DBF"/>
    <w:rsid w:val="00B51607"/>
    <w:rsid w:val="00B578CF"/>
    <w:rsid w:val="00B656A3"/>
    <w:rsid w:val="00B65753"/>
    <w:rsid w:val="00BD7658"/>
    <w:rsid w:val="00BF6FAC"/>
    <w:rsid w:val="00C21692"/>
    <w:rsid w:val="00C3250D"/>
    <w:rsid w:val="00C37147"/>
    <w:rsid w:val="00C42E74"/>
    <w:rsid w:val="00C80630"/>
    <w:rsid w:val="00C961BE"/>
    <w:rsid w:val="00CC21D6"/>
    <w:rsid w:val="00CD2786"/>
    <w:rsid w:val="00CF366D"/>
    <w:rsid w:val="00D12D79"/>
    <w:rsid w:val="00D23C97"/>
    <w:rsid w:val="00D4221E"/>
    <w:rsid w:val="00D81ABD"/>
    <w:rsid w:val="00D92CCE"/>
    <w:rsid w:val="00E02AD5"/>
    <w:rsid w:val="00E50B74"/>
    <w:rsid w:val="00E62445"/>
    <w:rsid w:val="00E725F1"/>
    <w:rsid w:val="00E95BFF"/>
    <w:rsid w:val="00ED0D2E"/>
    <w:rsid w:val="00ED44BE"/>
    <w:rsid w:val="00F02B22"/>
    <w:rsid w:val="00F04295"/>
    <w:rsid w:val="00F752A0"/>
    <w:rsid w:val="00F76BE9"/>
    <w:rsid w:val="00FB3C39"/>
    <w:rsid w:val="00FE3552"/>
    <w:rsid w:val="1B6730CD"/>
    <w:rsid w:val="1D9438C7"/>
    <w:rsid w:val="29AA404C"/>
    <w:rsid w:val="2F6A2CD6"/>
    <w:rsid w:val="2FC75905"/>
    <w:rsid w:val="441D5C3F"/>
    <w:rsid w:val="47840B5D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198</Words>
  <Characters>1131</Characters>
  <Application>Microsoft Office Word</Application>
  <DocSecurity>0</DocSecurity>
  <Lines>9</Lines>
  <Paragraphs>2</Paragraphs>
  <ScaleCrop>false</ScaleCrop>
  <Company/>
  <LinksUpToDate>false</LinksUpToDate>
  <CharactersWithSpaces>1327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60</cp:revision>
  <cp:lastPrinted>2025-12-29T03:27:00Z</cp:lastPrinted>
  <dcterms:created xsi:type="dcterms:W3CDTF">2020-09-28T08:01:00Z</dcterms:created>
  <dcterms:modified xsi:type="dcterms:W3CDTF">2025-12-29T08:39:00Z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