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5DB25E">
      <w:pPr>
        <w:pStyle w:val="4"/>
        <w:shd w:val="clear" w:color="auto" w:fill="FFFFFF"/>
        <w:adjustRightInd w:val="0"/>
        <w:spacing w:line="360" w:lineRule="auto"/>
        <w:rPr>
          <w:rFonts w:hint="eastAsia" w:ascii="微软雅黑" w:hAnsi="微软雅黑" w:eastAsia="微软雅黑"/>
          <w:color w:val="000000"/>
          <w:sz w:val="27"/>
          <w:szCs w:val="27"/>
          <w:lang w:eastAsia="zh-CN"/>
        </w:rPr>
      </w:pPr>
      <w:r>
        <w:rPr>
          <w:rFonts w:hint="eastAsia" w:ascii="微软雅黑" w:hAnsi="微软雅黑" w:eastAsia="微软雅黑"/>
          <w:color w:val="000000"/>
          <w:sz w:val="27"/>
          <w:szCs w:val="27"/>
        </w:rPr>
        <w:t>一、项目名称：</w:t>
      </w:r>
      <w:r>
        <w:rPr>
          <w:rFonts w:hint="eastAsia" w:ascii="微软雅黑" w:hAnsi="微软雅黑" w:eastAsia="微软雅黑"/>
          <w:color w:val="000000"/>
          <w:sz w:val="27"/>
          <w:szCs w:val="27"/>
          <w:lang w:eastAsia="zh-CN"/>
        </w:rPr>
        <w:t>玉泉营街道老旧小区改造项目（2024年-2025年完善类）</w:t>
      </w:r>
    </w:p>
    <w:p w14:paraId="1CF8751D">
      <w:pPr>
        <w:pStyle w:val="4"/>
        <w:shd w:val="clear" w:color="auto" w:fill="FFFFFF"/>
        <w:adjustRightInd w:val="0"/>
        <w:spacing w:line="360" w:lineRule="auto"/>
        <w:rPr>
          <w:rFonts w:hint="eastAsia" w:ascii="微软雅黑" w:hAnsi="微软雅黑" w:eastAsia="微软雅黑" w:cs="Helvetica"/>
          <w:color w:val="393939"/>
          <w:sz w:val="21"/>
          <w:szCs w:val="21"/>
          <w:lang w:eastAsia="zh-CN"/>
        </w:rPr>
      </w:pPr>
      <w:r>
        <w:rPr>
          <w:rFonts w:hint="eastAsia" w:ascii="微软雅黑" w:hAnsi="微软雅黑" w:eastAsia="微软雅黑"/>
          <w:color w:val="000000"/>
          <w:sz w:val="27"/>
          <w:szCs w:val="27"/>
        </w:rPr>
        <w:t>二、项目编号：</w:t>
      </w:r>
      <w:r>
        <w:rPr>
          <w:rFonts w:hint="eastAsia" w:ascii="微软雅黑" w:hAnsi="微软雅黑" w:eastAsia="微软雅黑"/>
          <w:color w:val="000000"/>
          <w:sz w:val="27"/>
          <w:szCs w:val="27"/>
          <w:lang w:eastAsia="zh-CN"/>
        </w:rPr>
        <w:t>ZZXC-25-115</w:t>
      </w:r>
    </w:p>
    <w:p w14:paraId="02B19A81">
      <w:pPr>
        <w:pStyle w:val="4"/>
        <w:shd w:val="clear" w:color="auto" w:fill="FFFFFF"/>
        <w:spacing w:line="360" w:lineRule="auto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三、中标（成交）信息</w:t>
      </w:r>
    </w:p>
    <w:p w14:paraId="5616EF8D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中标供应商名称、联系地址及中标金额：</w:t>
      </w:r>
    </w:p>
    <w:p w14:paraId="75E67BE6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000000"/>
          <w:sz w:val="27"/>
          <w:szCs w:val="27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中标供应商名称：北京花乡花木集团有限公司</w:t>
      </w:r>
    </w:p>
    <w:p w14:paraId="596E89DD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联系地址：北京市丰台区草桥东路甲1号</w:t>
      </w:r>
    </w:p>
    <w:p w14:paraId="00ABBC61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中标金额：人民币40273672.75元</w:t>
      </w:r>
    </w:p>
    <w:p w14:paraId="57668797">
      <w:pPr>
        <w:pStyle w:val="4"/>
        <w:shd w:val="clear" w:color="auto" w:fill="FFFFFF"/>
        <w:spacing w:line="480" w:lineRule="auto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四、主要标的信息</w:t>
      </w:r>
    </w:p>
    <w:p w14:paraId="11618E89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/>
          <w:color w:val="000000"/>
          <w:sz w:val="27"/>
          <w:szCs w:val="27"/>
          <w:lang w:eastAsia="zh-CN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1、标的名称：</w:t>
      </w:r>
      <w:r>
        <w:rPr>
          <w:rFonts w:hint="eastAsia" w:ascii="微软雅黑" w:hAnsi="微软雅黑" w:eastAsia="微软雅黑"/>
          <w:color w:val="000000"/>
          <w:sz w:val="27"/>
          <w:szCs w:val="27"/>
          <w:lang w:eastAsia="zh-CN"/>
        </w:rPr>
        <w:t>玉泉营街道老旧小区改造项目（2024年-2025年完善类）</w:t>
      </w:r>
    </w:p>
    <w:p w14:paraId="45ADD6A9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2、施工范围：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主要内容包含玉泉营212号院、郑王坟141号院、草桥欣园18号院、草桥欣园20号院、草桥欣园三区（14、19、20号楼）、草桥欣园三区共27栋楼的电气工程、给排水工程、装饰工程等内容，具体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详见图纸及工程量清单。</w:t>
      </w:r>
    </w:p>
    <w:p w14:paraId="3910F859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3、施工工期：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184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日历天</w:t>
      </w:r>
    </w:p>
    <w:p w14:paraId="5B1437D6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4、质量标准：合格；</w:t>
      </w:r>
    </w:p>
    <w:p w14:paraId="31AEEDDA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5、项目经理姓名：马鹏宇</w:t>
      </w:r>
    </w:p>
    <w:p w14:paraId="241F7231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404040"/>
          <w:sz w:val="28"/>
          <w:szCs w:val="28"/>
          <w:shd w:val="clear" w:color="auto" w:fill="FFFFFF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6、项目经理执业证书信息：京1442017201848270</w:t>
      </w:r>
    </w:p>
    <w:p w14:paraId="333CB842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五、评审专家（单一来源采购人员）名单：</w:t>
      </w:r>
    </w:p>
    <w:p w14:paraId="489BDB5A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王威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李明亮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李涵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张鹤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李金良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魏占松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  <w:lang w:eastAsia="zh-CN"/>
        </w:rPr>
        <w:t>、</w:t>
      </w: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吴家怡</w:t>
      </w:r>
    </w:p>
    <w:p w14:paraId="26F61C23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六、代理服务收费标准及金额：</w:t>
      </w:r>
    </w:p>
    <w:p w14:paraId="4AA232DF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  <w:highlight w:val="none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</w:rPr>
        <w:t>本项目代理费总金额：13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  <w:lang w:val="en-US" w:eastAsia="zh-CN"/>
        </w:rPr>
        <w:t>.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</w:rPr>
        <w:t>718321万元（人民币）</w:t>
      </w:r>
    </w:p>
    <w:p w14:paraId="4B866BC7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  <w:highlight w:val="none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</w:rPr>
        <w:t>本项目代理费收费标准：参照计价格[2002]1980号文，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  <w:lang w:val="en-US" w:eastAsia="zh-CN"/>
        </w:rPr>
        <w:t>最终金额以财政评定金额为准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highlight w:val="none"/>
        </w:rPr>
        <w:t>。</w:t>
      </w:r>
    </w:p>
    <w:p w14:paraId="7EE1982A">
      <w:pPr>
        <w:pStyle w:val="4"/>
        <w:shd w:val="clear" w:color="auto" w:fill="FFFFFF"/>
        <w:spacing w:line="480" w:lineRule="auto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七、公告期限</w:t>
      </w:r>
    </w:p>
    <w:p w14:paraId="2F979286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自本公告发布之日起1个工作日。</w:t>
      </w:r>
    </w:p>
    <w:p w14:paraId="64DCDD8B">
      <w:pPr>
        <w:pStyle w:val="4"/>
        <w:shd w:val="clear" w:color="auto" w:fill="FFFFFF"/>
        <w:spacing w:line="480" w:lineRule="auto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八、其它补充事宜</w:t>
      </w:r>
    </w:p>
    <w:p w14:paraId="082C068D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无</w:t>
      </w:r>
    </w:p>
    <w:p w14:paraId="1C03F5AA">
      <w:pPr>
        <w:pStyle w:val="4"/>
        <w:shd w:val="clear" w:color="auto" w:fill="FFFFFF"/>
        <w:spacing w:line="480" w:lineRule="auto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b/>
          <w:bCs/>
          <w:color w:val="000000"/>
          <w:sz w:val="27"/>
          <w:szCs w:val="27"/>
        </w:rPr>
        <w:t>九、凡对本次公告内容提出询问，请按以下方式联系。</w:t>
      </w:r>
    </w:p>
    <w:p w14:paraId="5EF43533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1.采购人信息</w:t>
      </w:r>
    </w:p>
    <w:p w14:paraId="04EC0CDE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名 称：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  <w:t>北京市丰台区人民政府玉泉营街道办事处</w:t>
      </w:r>
    </w:p>
    <w:p w14:paraId="64079DD0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000000"/>
          <w:sz w:val="27"/>
          <w:szCs w:val="27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地址：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  <w:t>北京市丰台区黄土岗甲1号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 xml:space="preserve">      </w:t>
      </w:r>
    </w:p>
    <w:p w14:paraId="133E25A2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联系方式：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吴老师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  <w:t xml:space="preserve"> 010-63771029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 xml:space="preserve">      </w:t>
      </w:r>
    </w:p>
    <w:p w14:paraId="52366EFF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2.采购代</w:t>
      </w:r>
      <w:bookmarkStart w:id="0" w:name="_GoBack"/>
      <w:bookmarkEnd w:id="0"/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理机构信息</w:t>
      </w:r>
    </w:p>
    <w:p w14:paraId="0D4D20DB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 xml:space="preserve">名 称：中招信诚国际工程管理有限公司         </w:t>
      </w:r>
    </w:p>
    <w:p w14:paraId="62F21A78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 xml:space="preserve">地 址：北京市丰台区方庄芳城园一区17号楼B座907            </w:t>
      </w:r>
    </w:p>
    <w:p w14:paraId="7CEE4E2C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联系方式：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  <w:t>邢工、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丁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eastAsia="zh-CN"/>
        </w:rPr>
        <w:t>工；010-53361061、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13121981157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 xml:space="preserve">        </w:t>
      </w:r>
    </w:p>
    <w:p w14:paraId="5D39F35B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3.项目联系方式</w:t>
      </w:r>
    </w:p>
    <w:p w14:paraId="1339D030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项目联系人：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邢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工</w:t>
      </w:r>
    </w:p>
    <w:p w14:paraId="2BF48B05">
      <w:pPr>
        <w:pStyle w:val="4"/>
        <w:shd w:val="clear" w:color="auto" w:fill="FFFFFF"/>
        <w:spacing w:line="480" w:lineRule="auto"/>
        <w:ind w:firstLine="540" w:firstLineChars="200"/>
        <w:rPr>
          <w:rFonts w:hint="eastAsia" w:ascii="微软雅黑" w:hAnsi="微软雅黑" w:eastAsia="微软雅黑" w:cs="Helvetica"/>
          <w:color w:val="393939"/>
          <w:sz w:val="21"/>
          <w:szCs w:val="21"/>
        </w:rPr>
      </w:pPr>
      <w:r>
        <w:rPr>
          <w:rFonts w:hint="eastAsia" w:ascii="微软雅黑" w:hAnsi="微软雅黑" w:eastAsia="微软雅黑" w:cs="Helvetica"/>
          <w:color w:val="000000"/>
          <w:sz w:val="27"/>
          <w:szCs w:val="27"/>
        </w:rPr>
        <w:t>电 话：</w:t>
      </w:r>
      <w:r>
        <w:rPr>
          <w:rFonts w:hint="eastAsia" w:ascii="微软雅黑" w:hAnsi="微软雅黑" w:eastAsia="微软雅黑" w:cs="Helvetica"/>
          <w:color w:val="000000"/>
          <w:sz w:val="27"/>
          <w:szCs w:val="27"/>
          <w:lang w:val="en-US" w:eastAsia="zh-CN"/>
        </w:rPr>
        <w:t>13121981157</w:t>
      </w:r>
    </w:p>
    <w:p w14:paraId="063730F5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1B8"/>
    <w:rsid w:val="000214BD"/>
    <w:rsid w:val="00067B6A"/>
    <w:rsid w:val="00114B9A"/>
    <w:rsid w:val="00152586"/>
    <w:rsid w:val="001779A2"/>
    <w:rsid w:val="0021354B"/>
    <w:rsid w:val="00221EC9"/>
    <w:rsid w:val="00243C2D"/>
    <w:rsid w:val="002972F2"/>
    <w:rsid w:val="002E55D6"/>
    <w:rsid w:val="003328D0"/>
    <w:rsid w:val="00396404"/>
    <w:rsid w:val="003A20F2"/>
    <w:rsid w:val="003E49A7"/>
    <w:rsid w:val="00457C35"/>
    <w:rsid w:val="00472393"/>
    <w:rsid w:val="004748DF"/>
    <w:rsid w:val="00476FB6"/>
    <w:rsid w:val="00525DA3"/>
    <w:rsid w:val="00557756"/>
    <w:rsid w:val="00585F2F"/>
    <w:rsid w:val="005D12A9"/>
    <w:rsid w:val="005D41B8"/>
    <w:rsid w:val="006568D1"/>
    <w:rsid w:val="006834C3"/>
    <w:rsid w:val="006A68A1"/>
    <w:rsid w:val="006B786C"/>
    <w:rsid w:val="006C5369"/>
    <w:rsid w:val="00765060"/>
    <w:rsid w:val="0096272F"/>
    <w:rsid w:val="00997773"/>
    <w:rsid w:val="00A63231"/>
    <w:rsid w:val="00AF1129"/>
    <w:rsid w:val="00B158CE"/>
    <w:rsid w:val="00B32488"/>
    <w:rsid w:val="00BA29D7"/>
    <w:rsid w:val="00BA60BF"/>
    <w:rsid w:val="00C9790D"/>
    <w:rsid w:val="00D471FC"/>
    <w:rsid w:val="00E024DF"/>
    <w:rsid w:val="00E75046"/>
    <w:rsid w:val="00EA3D30"/>
    <w:rsid w:val="00FE2CB3"/>
    <w:rsid w:val="00FE34A7"/>
    <w:rsid w:val="00FE37D4"/>
    <w:rsid w:val="25DA731B"/>
    <w:rsid w:val="28674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651</Words>
  <Characters>774</Characters>
  <Lines>25</Lines>
  <Paragraphs>39</Paragraphs>
  <TotalTime>2</TotalTime>
  <ScaleCrop>false</ScaleCrop>
  <LinksUpToDate>false</LinksUpToDate>
  <CharactersWithSpaces>822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2021-08-16T07:46:00Z</dcterms:created>
  <dc:creator>丁 元栋</dc:creator>
  <cp:lastModifiedBy>On the way</cp:lastModifiedBy>
  <dcterms:modified xsi:type="dcterms:W3CDTF">2025-11-28T06:03:23Z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80A857A224604F0986C15ACEE4D8A0F9_13</vt:lpwstr>
  </property>
  <property fmtid="{D5CDD505-2E9C-101B-9397-08002B2CF9AE}" pid="4" name="KSOTemplateDocerSaveRecord">
    <vt:lpwstr>eyJoZGlkIjoiNTkxNjJjYjgwYjkyMGU2NjhmM2FlZjVhM2EyZjFlNWUiLCJ1c2VySWQiOiI1MTcwODc5MjAifQ==</vt:lpwstr>
  </property>
</Properties>
</file>